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A8CE" w14:textId="52FC3E2E" w:rsidR="00544BD8" w:rsidRPr="00EE3E9C" w:rsidRDefault="00CE4336" w:rsidP="00544BD8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ACA8F5" wp14:editId="48C3F02C">
            <wp:simplePos x="0" y="0"/>
            <wp:positionH relativeFrom="column">
              <wp:posOffset>8513445</wp:posOffset>
            </wp:positionH>
            <wp:positionV relativeFrom="paragraph">
              <wp:posOffset>0</wp:posOffset>
            </wp:positionV>
            <wp:extent cx="108712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96" y="21382"/>
                <wp:lineTo x="21196" y="0"/>
                <wp:lineTo x="0" y="0"/>
              </wp:wrapPolygon>
            </wp:wrapThrough>
            <wp:docPr id="6" name="Picture 6" descr="Autumn Leaves Set Clipart​ | Gallery Yopriceville - High-Quality Images and  Transparent P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umn Leaves Set Clipart​ | Gallery Yopriceville - High-Quality Images and  Transparent PNG Fre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AB" w:rsidRPr="00EE3E9C">
        <w:rPr>
          <w:rFonts w:ascii="Comic Sans MS" w:hAnsi="Comic Sans MS"/>
          <w:b/>
          <w:bCs/>
          <w:sz w:val="32"/>
          <w:szCs w:val="32"/>
          <w:u w:val="single"/>
        </w:rPr>
        <w:t xml:space="preserve">Reception </w:t>
      </w:r>
      <w:r w:rsidR="00544BD8" w:rsidRPr="00EE3E9C">
        <w:rPr>
          <w:rFonts w:ascii="Comic Sans MS" w:hAnsi="Comic Sans MS"/>
          <w:b/>
          <w:bCs/>
          <w:sz w:val="32"/>
          <w:szCs w:val="32"/>
          <w:u w:val="single"/>
        </w:rPr>
        <w:t>Home Learning Support</w:t>
      </w:r>
      <w:r w:rsidR="00FB5435" w:rsidRPr="00EE3E9C">
        <w:rPr>
          <w:rFonts w:ascii="Comic Sans MS" w:hAnsi="Comic Sans MS"/>
          <w:b/>
          <w:bCs/>
          <w:sz w:val="32"/>
          <w:szCs w:val="32"/>
          <w:u w:val="single"/>
        </w:rPr>
        <w:t xml:space="preserve"> for</w:t>
      </w:r>
      <w:r w:rsidR="0062748D" w:rsidRPr="00EE3E9C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gramStart"/>
      <w:r w:rsidR="00FE1C4E">
        <w:rPr>
          <w:rFonts w:ascii="Comic Sans MS" w:hAnsi="Comic Sans MS"/>
          <w:b/>
          <w:bCs/>
          <w:sz w:val="32"/>
          <w:szCs w:val="32"/>
          <w:u w:val="single"/>
        </w:rPr>
        <w:t>Autumn</w:t>
      </w:r>
      <w:proofErr w:type="gramEnd"/>
      <w:r w:rsidR="00FE1C4E">
        <w:rPr>
          <w:rFonts w:ascii="Comic Sans MS" w:hAnsi="Comic Sans MS"/>
          <w:b/>
          <w:bCs/>
          <w:sz w:val="32"/>
          <w:szCs w:val="32"/>
          <w:u w:val="single"/>
        </w:rPr>
        <w:t xml:space="preserve"> 1 2021</w:t>
      </w:r>
      <w:r w:rsidR="00025C9B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4573A0" w:rsidRPr="004573A0">
        <w:rPr>
          <w:noProof/>
          <w:lang w:eastAsia="en-GB"/>
        </w:rPr>
        <w:t xml:space="preserve"> </w:t>
      </w:r>
    </w:p>
    <w:p w14:paraId="3C2D2B88" w14:textId="3FDCCA28" w:rsidR="00344C16" w:rsidRPr="00875A22" w:rsidRDefault="00025C9B" w:rsidP="00FE1C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Hello</w:t>
      </w:r>
      <w:r w:rsidR="00CE4336">
        <w:rPr>
          <w:rFonts w:ascii="Comic Sans MS" w:hAnsi="Comic Sans MS"/>
        </w:rPr>
        <w:t xml:space="preserve"> </w:t>
      </w:r>
      <w:r w:rsidR="009F6E8A">
        <w:rPr>
          <w:rFonts w:ascii="Comic Sans MS" w:hAnsi="Comic Sans MS"/>
        </w:rPr>
        <w:t>to</w:t>
      </w:r>
      <w:r w:rsidR="00106EAB">
        <w:rPr>
          <w:rFonts w:ascii="Comic Sans MS" w:hAnsi="Comic Sans MS"/>
        </w:rPr>
        <w:t xml:space="preserve"> all of our children and their parents and carers.</w:t>
      </w:r>
      <w:r w:rsidR="00DF66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Your children have already started to lear</w:t>
      </w:r>
      <w:r w:rsidR="00FE1C4E">
        <w:rPr>
          <w:rFonts w:ascii="Comic Sans MS" w:hAnsi="Comic Sans MS"/>
        </w:rPr>
        <w:t xml:space="preserve">n </w:t>
      </w:r>
      <w:r>
        <w:rPr>
          <w:rFonts w:ascii="Comic Sans MS" w:hAnsi="Comic Sans MS"/>
        </w:rPr>
        <w:t>ne</w:t>
      </w:r>
      <w:r w:rsidR="00FE1C4E">
        <w:rPr>
          <w:rFonts w:ascii="Comic Sans MS" w:hAnsi="Comic Sans MS"/>
        </w:rPr>
        <w:t xml:space="preserve">w school routines, new words </w:t>
      </w:r>
      <w:r>
        <w:rPr>
          <w:rFonts w:ascii="Comic Sans MS" w:hAnsi="Comic Sans MS"/>
        </w:rPr>
        <w:t>and make some</w:t>
      </w:r>
      <w:r w:rsidR="00CE433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new friends</w:t>
      </w:r>
      <w:r w:rsidR="00CE4336">
        <w:rPr>
          <w:rFonts w:ascii="Comic Sans MS" w:hAnsi="Comic Sans MS"/>
        </w:rPr>
        <w:t xml:space="preserve"> </w:t>
      </w:r>
      <w:r w:rsidR="009F6E8A">
        <w:rPr>
          <w:rFonts w:ascii="Comic Sans MS" w:hAnsi="Comic Sans MS"/>
        </w:rPr>
        <w:t>.</w:t>
      </w:r>
      <w:bookmarkStart w:id="0" w:name="_GoBack"/>
      <w:bookmarkEnd w:id="0"/>
      <w:r w:rsidR="00315537" w:rsidRPr="00315537">
        <w:rPr>
          <w:rFonts w:ascii="Comic Sans MS" w:hAnsi="Comic Sans MS"/>
          <w:bCs/>
        </w:rPr>
        <w:t>T</w:t>
      </w:r>
      <w:r w:rsidR="00FE1C4E">
        <w:rPr>
          <w:rFonts w:ascii="Comic Sans MS" w:hAnsi="Comic Sans MS"/>
        </w:rPr>
        <w:t xml:space="preserve">he following </w:t>
      </w:r>
      <w:r w:rsidR="00106EAB">
        <w:rPr>
          <w:rFonts w:ascii="Comic Sans MS" w:hAnsi="Comic Sans MS"/>
        </w:rPr>
        <w:t>learning activit</w:t>
      </w:r>
      <w:r>
        <w:rPr>
          <w:rFonts w:ascii="Comic Sans MS" w:hAnsi="Comic Sans MS"/>
        </w:rPr>
        <w:t>ies and ideas will h</w:t>
      </w:r>
      <w:r w:rsidR="00CE4336">
        <w:rPr>
          <w:rFonts w:ascii="Comic Sans MS" w:hAnsi="Comic Sans MS"/>
        </w:rPr>
        <w:t>e</w:t>
      </w:r>
      <w:r>
        <w:rPr>
          <w:rFonts w:ascii="Comic Sans MS" w:hAnsi="Comic Sans MS"/>
        </w:rPr>
        <w:t>lp your child to become increasingly independent as they jour</w:t>
      </w:r>
      <w:r w:rsidR="00CE4336">
        <w:rPr>
          <w:rFonts w:ascii="Comic Sans MS" w:hAnsi="Comic Sans MS"/>
        </w:rPr>
        <w:t xml:space="preserve">ney through their reception year.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704"/>
        <w:gridCol w:w="3180"/>
        <w:gridCol w:w="5074"/>
        <w:gridCol w:w="3630"/>
      </w:tblGrid>
      <w:tr w:rsidR="00253B5C" w14:paraId="1783E9C3" w14:textId="77777777" w:rsidTr="00253B5C">
        <w:tc>
          <w:tcPr>
            <w:tcW w:w="3704" w:type="dxa"/>
          </w:tcPr>
          <w:p w14:paraId="29039A27" w14:textId="73B42740" w:rsidR="002A4309" w:rsidRPr="00253B5C" w:rsidRDefault="00025C9B" w:rsidP="002A430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253B5C">
              <w:rPr>
                <w:rFonts w:ascii="Comic Sans MS" w:hAnsi="Comic Sans MS"/>
                <w:b/>
                <w:bCs/>
                <w:color w:val="ED7D31" w:themeColor="accent2"/>
                <w:sz w:val="20"/>
                <w:szCs w:val="20"/>
              </w:rPr>
              <w:t xml:space="preserve">Do a little bit every day if you can </w:t>
            </w:r>
            <w:r w:rsidRPr="00253B5C">
              <w:rPr>
                <w:rFonts w:ascii="Comic Sans MS" w:hAnsi="Comic Sans MS"/>
                <w:color w:val="4472C4" w:themeColor="accent1"/>
                <w:sz w:val="20"/>
                <w:szCs w:val="20"/>
              </w:rPr>
              <w:t>reading</w:t>
            </w:r>
          </w:p>
        </w:tc>
        <w:tc>
          <w:tcPr>
            <w:tcW w:w="3180" w:type="dxa"/>
          </w:tcPr>
          <w:p w14:paraId="0A3DA1D6" w14:textId="39CC4E79" w:rsidR="002A4309" w:rsidRPr="00253B5C" w:rsidRDefault="00025C9B">
            <w:pPr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>Creative/ Personal social and emotional</w:t>
            </w:r>
            <w:r w:rsidR="00CE4336">
              <w:rPr>
                <w:rFonts w:ascii="Comic Sans MS" w:hAnsi="Comic Sans MS"/>
                <w:sz w:val="20"/>
                <w:szCs w:val="20"/>
              </w:rPr>
              <w:t xml:space="preserve">, talking </w:t>
            </w:r>
          </w:p>
        </w:tc>
        <w:tc>
          <w:tcPr>
            <w:tcW w:w="5074" w:type="dxa"/>
          </w:tcPr>
          <w:p w14:paraId="79765625" w14:textId="5B788FD3" w:rsidR="002A4309" w:rsidRPr="00253B5C" w:rsidRDefault="00CE43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253B5C" w:rsidRPr="00253B5C">
              <w:rPr>
                <w:rFonts w:ascii="Comic Sans MS" w:hAnsi="Comic Sans MS"/>
                <w:sz w:val="20"/>
                <w:szCs w:val="20"/>
              </w:rPr>
              <w:t>hysical</w:t>
            </w:r>
          </w:p>
        </w:tc>
        <w:tc>
          <w:tcPr>
            <w:tcW w:w="3630" w:type="dxa"/>
          </w:tcPr>
          <w:p w14:paraId="4BD3CD9D" w14:textId="4ED3FA60" w:rsidR="002A4309" w:rsidRPr="00253B5C" w:rsidRDefault="00253B5C">
            <w:pPr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>Self Help</w:t>
            </w:r>
          </w:p>
        </w:tc>
      </w:tr>
      <w:tr w:rsidR="00253B5C" w14:paraId="49820BEA" w14:textId="77777777" w:rsidTr="00CE4336">
        <w:trPr>
          <w:trHeight w:val="70"/>
        </w:trPr>
        <w:tc>
          <w:tcPr>
            <w:tcW w:w="3704" w:type="dxa"/>
          </w:tcPr>
          <w:p w14:paraId="58FC31A3" w14:textId="0182D177" w:rsidR="00025C9B" w:rsidRPr="00253B5C" w:rsidRDefault="00025C9B" w:rsidP="008300B5">
            <w:pPr>
              <w:jc w:val="both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>Each week your child will come home with a book on Thursday which needs to be returned on Tuesday. The first books are picture books. Please help your child to talk a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 xml:space="preserve">bout these </w:t>
            </w:r>
            <w:r w:rsidR="00FE1C4E">
              <w:rPr>
                <w:rFonts w:ascii="Comic Sans MS" w:hAnsi="Comic Sans MS"/>
                <w:sz w:val="20"/>
                <w:szCs w:val="20"/>
              </w:rPr>
              <w:t xml:space="preserve">books, </w:t>
            </w:r>
            <w:r w:rsidRPr="00253B5C">
              <w:rPr>
                <w:rFonts w:ascii="Comic Sans MS" w:hAnsi="Comic Sans MS"/>
                <w:sz w:val="20"/>
                <w:szCs w:val="20"/>
              </w:rPr>
              <w:t>tell a story and make comments about the things they see.</w:t>
            </w:r>
            <w:r w:rsidR="00FE1C4E">
              <w:rPr>
                <w:rFonts w:ascii="Comic Sans MS" w:hAnsi="Comic Sans MS"/>
                <w:sz w:val="20"/>
                <w:szCs w:val="20"/>
              </w:rPr>
              <w:t xml:space="preserve"> They can share the book more than once as this builds their skills and confidence.</w:t>
            </w:r>
            <w:r w:rsidRPr="00253B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3B5C">
              <w:rPr>
                <w:rFonts w:ascii="Comic Sans MS" w:hAnsi="Comic Sans MS"/>
                <w:sz w:val="20"/>
                <w:szCs w:val="20"/>
              </w:rPr>
              <w:t>Share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53B5C">
              <w:rPr>
                <w:rFonts w:ascii="Comic Sans MS" w:hAnsi="Comic Sans MS"/>
                <w:sz w:val="20"/>
                <w:szCs w:val="20"/>
              </w:rPr>
              <w:t xml:space="preserve">other favourite stories at bedtime. Children who hear lots of stories will learn lots of words to use when they talk and when they learn to write. </w:t>
            </w:r>
          </w:p>
          <w:p w14:paraId="0E597559" w14:textId="2969AB9B" w:rsidR="00541139" w:rsidRPr="00253B5C" w:rsidRDefault="00541139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39C9F0" w14:textId="19A5958C" w:rsidR="00541139" w:rsidRPr="00253B5C" w:rsidRDefault="00541139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DA67BF" w14:textId="239BEC3D" w:rsidR="004573A0" w:rsidRPr="00253B5C" w:rsidRDefault="00253B5C" w:rsidP="0054113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63EAAB" wp14:editId="682E950F">
                  <wp:extent cx="2019300" cy="2257425"/>
                  <wp:effectExtent l="0" t="0" r="0" b="9525"/>
                  <wp:docPr id="1" name="Picture 1" descr="Picture Of Little Kids Reading Book Clipart Cliparts - Kids Sharing Clipart, 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 Of Little Kids Reading Book Clipart Cliparts - Kids Sharing Clipart, 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955B5" w14:textId="738A8B7D" w:rsidR="004573A0" w:rsidRPr="00253B5C" w:rsidRDefault="004573A0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A1825A" w14:textId="55E912A1" w:rsidR="004573A0" w:rsidRPr="00253B5C" w:rsidRDefault="004573A0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69EDF4" w14:textId="123E705D" w:rsidR="004573A0" w:rsidRPr="00253B5C" w:rsidRDefault="004573A0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80338C" w14:textId="304C7D28" w:rsidR="004573A0" w:rsidRPr="00253B5C" w:rsidRDefault="004573A0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8E98CC" w14:textId="6F4EB713" w:rsidR="004573A0" w:rsidRPr="00253B5C" w:rsidRDefault="004573A0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BB085A" w14:textId="65630F6E" w:rsidR="004573A0" w:rsidRPr="00253B5C" w:rsidRDefault="004573A0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DD96CE" w14:textId="1C691214" w:rsidR="004573A0" w:rsidRPr="00253B5C" w:rsidRDefault="004573A0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678408" w14:textId="173C86B8" w:rsidR="00875A22" w:rsidRPr="00253B5C" w:rsidRDefault="00875A22" w:rsidP="005411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80" w:type="dxa"/>
          </w:tcPr>
          <w:p w14:paraId="2C56C88E" w14:textId="2D84342F" w:rsidR="00541139" w:rsidRPr="00253B5C" w:rsidRDefault="00FE1C4E" w:rsidP="008300B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Make a poster with your child about themselves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sz w:val="20"/>
                <w:szCs w:val="20"/>
              </w:rPr>
              <w:t>they could use stickers and photos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 xml:space="preserve"> as well as draw</w:t>
            </w:r>
            <w:r>
              <w:rPr>
                <w:rFonts w:ascii="Comic Sans MS" w:hAnsi="Comic Sans MS"/>
                <w:sz w:val="20"/>
                <w:szCs w:val="20"/>
              </w:rPr>
              <w:t xml:space="preserve">ings. You could include 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>fam</w:t>
            </w:r>
            <w:r>
              <w:rPr>
                <w:rFonts w:ascii="Comic Sans MS" w:hAnsi="Comic Sans MS"/>
                <w:sz w:val="20"/>
                <w:szCs w:val="20"/>
              </w:rPr>
              <w:t xml:space="preserve">ily, 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>things you r</w:t>
            </w:r>
            <w:r>
              <w:rPr>
                <w:rFonts w:ascii="Comic Sans MS" w:hAnsi="Comic Sans MS"/>
                <w:sz w:val="20"/>
                <w:szCs w:val="20"/>
              </w:rPr>
              <w:t>eally like, your favourite stories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>, songs and music and the things you lik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>e to eat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>.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336">
              <w:rPr>
                <w:rFonts w:ascii="Comic Sans MS" w:hAnsi="Comic Sans MS"/>
                <w:sz w:val="20"/>
                <w:szCs w:val="20"/>
              </w:rPr>
              <w:t>Let your child describe their poster and tell you al</w:t>
            </w:r>
            <w:r>
              <w:rPr>
                <w:rFonts w:ascii="Comic Sans MS" w:hAnsi="Comic Sans MS"/>
                <w:sz w:val="20"/>
                <w:szCs w:val="20"/>
              </w:rPr>
              <w:t>l about themselves</w:t>
            </w:r>
            <w:r w:rsidR="00CE4336">
              <w:rPr>
                <w:rFonts w:ascii="Comic Sans MS" w:hAnsi="Comic Sans MS"/>
                <w:sz w:val="20"/>
                <w:szCs w:val="20"/>
              </w:rPr>
              <w:t xml:space="preserve">. This will help them to share it at school. </w:t>
            </w:r>
            <w:r w:rsidR="008300B5" w:rsidRPr="00253B5C">
              <w:rPr>
                <w:rFonts w:ascii="Comic Sans MS" w:hAnsi="Comic Sans MS"/>
                <w:sz w:val="20"/>
                <w:szCs w:val="20"/>
              </w:rPr>
              <w:t xml:space="preserve">Please bring this to school on Friday 0ctober the  </w:t>
            </w:r>
          </w:p>
          <w:p w14:paraId="37486FDE" w14:textId="3097A931" w:rsidR="008300B5" w:rsidRPr="00253B5C" w:rsidRDefault="008300B5" w:rsidP="008300B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>15</w:t>
            </w:r>
            <w:r w:rsidRPr="00253B5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253B5C">
              <w:rPr>
                <w:rFonts w:ascii="Comic Sans MS" w:hAnsi="Comic Sans MS"/>
                <w:sz w:val="20"/>
                <w:szCs w:val="20"/>
              </w:rPr>
              <w:t xml:space="preserve"> and we can share these the following week.</w:t>
            </w:r>
          </w:p>
        </w:tc>
        <w:tc>
          <w:tcPr>
            <w:tcW w:w="5074" w:type="dxa"/>
          </w:tcPr>
          <w:p w14:paraId="3AC67812" w14:textId="056143F0" w:rsidR="00253B5C" w:rsidRPr="00253B5C" w:rsidRDefault="00253B5C" w:rsidP="00FE1C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 xml:space="preserve">At school we learn to cross the midline of our body. This helps us to use our body with our brain. If you google or </w:t>
            </w:r>
            <w:r w:rsidR="00FE1C4E">
              <w:rPr>
                <w:rFonts w:ascii="Comic Sans MS" w:hAnsi="Comic Sans MS"/>
                <w:sz w:val="20"/>
                <w:szCs w:val="20"/>
              </w:rPr>
              <w:t>‘</w:t>
            </w:r>
            <w:r w:rsidRPr="00253B5C">
              <w:rPr>
                <w:rFonts w:ascii="Comic Sans MS" w:hAnsi="Comic Sans MS"/>
                <w:sz w:val="20"/>
                <w:szCs w:val="20"/>
              </w:rPr>
              <w:t>you tube</w:t>
            </w:r>
            <w:r w:rsidR="00FE1C4E">
              <w:rPr>
                <w:rFonts w:ascii="Comic Sans MS" w:hAnsi="Comic Sans MS"/>
                <w:sz w:val="20"/>
                <w:szCs w:val="20"/>
              </w:rPr>
              <w:t>’</w:t>
            </w:r>
            <w:r w:rsidRPr="00253B5C">
              <w:rPr>
                <w:rFonts w:ascii="Comic Sans MS" w:hAnsi="Comic Sans MS"/>
                <w:sz w:val="20"/>
                <w:szCs w:val="20"/>
              </w:rPr>
              <w:t xml:space="preserve"> crossing the mid</w:t>
            </w:r>
            <w:r w:rsidR="00FE1C4E">
              <w:rPr>
                <w:rFonts w:ascii="Comic Sans MS" w:hAnsi="Comic Sans MS"/>
                <w:sz w:val="20"/>
                <w:szCs w:val="20"/>
              </w:rPr>
              <w:t xml:space="preserve">line’ </w:t>
            </w:r>
            <w:r w:rsidRPr="00253B5C">
              <w:rPr>
                <w:rFonts w:ascii="Comic Sans MS" w:hAnsi="Comic Sans MS"/>
                <w:sz w:val="20"/>
                <w:szCs w:val="20"/>
              </w:rPr>
              <w:t>you will find lots of songs and dances to support this. We call this time at school wiggle time.</w:t>
            </w:r>
          </w:p>
          <w:p w14:paraId="6AF92EDE" w14:textId="77777777" w:rsidR="00253B5C" w:rsidRPr="00253B5C" w:rsidRDefault="00253B5C" w:rsidP="00253B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6669F9" w14:textId="2749A4F0" w:rsidR="008300B5" w:rsidRPr="00253B5C" w:rsidRDefault="00253B5C" w:rsidP="008300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253B5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</w:t>
              </w:r>
              <w:r w:rsidRPr="00253B5C">
                <w:rPr>
                  <w:rStyle w:val="Hyperlink"/>
                  <w:rFonts w:ascii="Comic Sans MS" w:hAnsi="Comic Sans MS"/>
                  <w:sz w:val="16"/>
                  <w:szCs w:val="16"/>
                </w:rPr>
                <w:t>v</w:t>
              </w:r>
              <w:r w:rsidRPr="00253B5C">
                <w:rPr>
                  <w:rStyle w:val="Hyperlink"/>
                  <w:rFonts w:ascii="Comic Sans MS" w:hAnsi="Comic Sans MS"/>
                  <w:sz w:val="16"/>
                  <w:szCs w:val="16"/>
                </w:rPr>
                <w:t>=RRlY1vWLS0o</w:t>
              </w:r>
            </w:hyperlink>
          </w:p>
          <w:p w14:paraId="4DD24DEC" w14:textId="77777777" w:rsidR="00253B5C" w:rsidRPr="00253B5C" w:rsidRDefault="00253B5C" w:rsidP="008300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144F9066" w14:textId="459E5198" w:rsidR="00253B5C" w:rsidRPr="00253B5C" w:rsidRDefault="00253B5C" w:rsidP="008300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253B5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https://www.youtube.com/watch?v=YFe0I8kkFOg&amp;list=PLoI292-QMc23HJk3jDg6Sb</w:t>
              </w:r>
              <w:r w:rsidRPr="00253B5C">
                <w:rPr>
                  <w:rStyle w:val="Hyperlink"/>
                  <w:rFonts w:ascii="Comic Sans MS" w:hAnsi="Comic Sans MS"/>
                  <w:sz w:val="16"/>
                  <w:szCs w:val="16"/>
                </w:rPr>
                <w:t>R</w:t>
              </w:r>
              <w:r w:rsidRPr="00253B5C">
                <w:rPr>
                  <w:rStyle w:val="Hyperlink"/>
                  <w:rFonts w:ascii="Comic Sans MS" w:hAnsi="Comic Sans MS"/>
                  <w:sz w:val="16"/>
                  <w:szCs w:val="16"/>
                </w:rPr>
                <w:t>DFKHR4tgns</w:t>
              </w:r>
            </w:hyperlink>
          </w:p>
          <w:p w14:paraId="33D9A43B" w14:textId="23C205FB" w:rsidR="00253B5C" w:rsidRDefault="00253B5C" w:rsidP="008300B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70F8607A" w14:textId="656C227B" w:rsidR="00253B5C" w:rsidRPr="00253B5C" w:rsidRDefault="00FE1C4E" w:rsidP="008300B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87FEAD0" wp14:editId="68C30823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403860</wp:posOffset>
                  </wp:positionV>
                  <wp:extent cx="1943100" cy="2352675"/>
                  <wp:effectExtent l="0" t="0" r="0" b="9525"/>
                  <wp:wrapNone/>
                  <wp:docPr id="8" name="Picture 8" descr="Phonics Stars | Crossing the midline? A beginner's guide to what and why...  - Phonics 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nics Stars | Crossing the midline? A beginner's guide to what and why...  - Phonics St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0" w:type="dxa"/>
          </w:tcPr>
          <w:p w14:paraId="2860BF78" w14:textId="523D4AEE" w:rsidR="00253B5C" w:rsidRPr="00253B5C" w:rsidRDefault="00FE1C4E" w:rsidP="00253B5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Part of </w:t>
            </w:r>
            <w:r w:rsidR="00253B5C" w:rsidRPr="00253B5C">
              <w:rPr>
                <w:rFonts w:ascii="Comic Sans MS" w:hAnsi="Comic Sans MS"/>
                <w:sz w:val="20"/>
                <w:szCs w:val="20"/>
              </w:rPr>
              <w:t xml:space="preserve">Reception learning is to begin </w:t>
            </w:r>
            <w:r>
              <w:rPr>
                <w:rFonts w:ascii="Comic Sans MS" w:hAnsi="Comic Sans MS"/>
                <w:sz w:val="20"/>
                <w:szCs w:val="20"/>
              </w:rPr>
              <w:t>to learn to look after our</w:t>
            </w:r>
            <w:r w:rsidR="00CE4336">
              <w:rPr>
                <w:rFonts w:ascii="Comic Sans MS" w:hAnsi="Comic Sans MS"/>
                <w:sz w:val="20"/>
                <w:szCs w:val="20"/>
              </w:rPr>
              <w:t xml:space="preserve">selves and manage </w:t>
            </w:r>
            <w:r>
              <w:rPr>
                <w:rFonts w:ascii="Comic Sans MS" w:hAnsi="Comic Sans MS"/>
                <w:sz w:val="20"/>
                <w:szCs w:val="20"/>
              </w:rPr>
              <w:t>our</w:t>
            </w:r>
            <w:r w:rsidR="00253B5C" w:rsidRPr="00253B5C">
              <w:rPr>
                <w:rFonts w:ascii="Comic Sans MS" w:hAnsi="Comic Sans MS"/>
                <w:sz w:val="20"/>
                <w:szCs w:val="20"/>
              </w:rPr>
              <w:t xml:space="preserve"> own needs.</w:t>
            </w:r>
            <w:r w:rsidR="00CE433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This gives your child</w:t>
            </w:r>
            <w:r w:rsidR="00CE4336">
              <w:rPr>
                <w:rFonts w:ascii="Comic Sans MS" w:hAnsi="Comic Sans MS"/>
                <w:sz w:val="20"/>
                <w:szCs w:val="20"/>
              </w:rPr>
              <w:t xml:space="preserve"> a sense of self-esteem.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29E1FDC" w14:textId="57D9D97F" w:rsidR="00253B5C" w:rsidRDefault="00FE1C4E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With this in mind can </w:t>
            </w:r>
            <w:r w:rsidR="00253B5C" w:rsidRPr="00253B5C">
              <w:rPr>
                <w:rFonts w:ascii="Comic Sans MS" w:hAnsi="Comic Sans MS"/>
                <w:sz w:val="20"/>
                <w:szCs w:val="20"/>
              </w:rPr>
              <w:t xml:space="preserve"> you help your child to practise-</w:t>
            </w:r>
          </w:p>
          <w:p w14:paraId="5B79CD14" w14:textId="77777777" w:rsidR="00FE1C4E" w:rsidRPr="00253B5C" w:rsidRDefault="00FE1C4E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95FC774" w14:textId="37B3BF0B" w:rsidR="00FE1C4E" w:rsidRPr="00253B5C" w:rsidRDefault="00CE4336" w:rsidP="00FE1C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</w:t>
            </w:r>
            <w:r w:rsidR="00253B5C" w:rsidRPr="00253B5C">
              <w:rPr>
                <w:rFonts w:ascii="Comic Sans MS" w:hAnsi="Comic Sans MS"/>
                <w:sz w:val="20"/>
                <w:szCs w:val="20"/>
              </w:rPr>
              <w:t>ndoing cardigan buttons and doing them up again</w:t>
            </w:r>
            <w:r w:rsidR="00FE1C4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A737286" w14:textId="77777777" w:rsidR="00FE1C4E" w:rsidRPr="00253B5C" w:rsidRDefault="00FE1C4E" w:rsidP="00FE1C4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B81194A" w14:textId="568F02ED" w:rsidR="00253B5C" w:rsidRDefault="00253B5C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 xml:space="preserve">Turning their coats and cardigans the correct way round </w:t>
            </w:r>
            <w:r w:rsidR="00FE1C4E">
              <w:rPr>
                <w:rFonts w:ascii="Comic Sans MS" w:hAnsi="Comic Sans MS"/>
                <w:sz w:val="20"/>
                <w:szCs w:val="20"/>
              </w:rPr>
              <w:t>from inside out.</w:t>
            </w:r>
          </w:p>
          <w:p w14:paraId="26546CEA" w14:textId="77777777" w:rsidR="00FE1C4E" w:rsidRPr="00253B5C" w:rsidRDefault="00FE1C4E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2E35886D" w14:textId="26B6DB0F" w:rsidR="00253B5C" w:rsidRDefault="00253B5C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>Doing a coat  zip up</w:t>
            </w:r>
          </w:p>
          <w:p w14:paraId="4FFEA597" w14:textId="77777777" w:rsidR="00FE1C4E" w:rsidRPr="00253B5C" w:rsidRDefault="00FE1C4E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0BBA7C8C" w14:textId="0FE30DD3" w:rsidR="00253B5C" w:rsidRPr="00253B5C" w:rsidRDefault="00253B5C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>Wiping their bottom</w:t>
            </w:r>
          </w:p>
          <w:p w14:paraId="0C48CEF2" w14:textId="77777777" w:rsidR="00253B5C" w:rsidRPr="00253B5C" w:rsidRDefault="00253B5C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037C359" w14:textId="7A3E961B" w:rsidR="00253B5C" w:rsidRPr="00253B5C" w:rsidRDefault="00253B5C" w:rsidP="00CE43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53B5C">
              <w:rPr>
                <w:rFonts w:ascii="Comic Sans MS" w:hAnsi="Comic Sans MS"/>
                <w:sz w:val="20"/>
                <w:szCs w:val="20"/>
              </w:rPr>
              <w:t>Thank you so much for your support</w:t>
            </w:r>
            <w:r w:rsidR="00FE1C4E">
              <w:rPr>
                <w:rFonts w:ascii="Comic Sans MS" w:hAnsi="Comic Sans MS"/>
                <w:sz w:val="20"/>
                <w:szCs w:val="20"/>
              </w:rPr>
              <w:t>,</w:t>
            </w:r>
            <w:r w:rsidRPr="00253B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9A1771" w14:textId="19475B47" w:rsidR="00253B5C" w:rsidRDefault="00FE1C4E" w:rsidP="00253B5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w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will help your child to learn these skills too</w:t>
            </w:r>
            <w:r>
              <w:rPr>
                <w:noProof/>
                <w:lang w:eastAsia="en-GB"/>
              </w:rPr>
              <w:t xml:space="preserve"> .</w:t>
            </w:r>
          </w:p>
          <w:p w14:paraId="0C871066" w14:textId="79510761" w:rsidR="00253B5C" w:rsidRDefault="00253B5C" w:rsidP="00253B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0A7704" w14:textId="7B154680" w:rsidR="00025C9B" w:rsidRPr="00253B5C" w:rsidRDefault="00FE1C4E" w:rsidP="00253B5C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C68950" wp14:editId="0E9DDCB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36195</wp:posOffset>
                  </wp:positionV>
                  <wp:extent cx="1180968" cy="788188"/>
                  <wp:effectExtent l="0" t="0" r="635" b="0"/>
                  <wp:wrapNone/>
                  <wp:docPr id="2" name="Picture 2" descr="Helping Your Children to Develop More Self Help SkillsIvyPr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ping Your Children to Develop More Self Help SkillsIvyPr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68" cy="78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B98D54" w14:textId="0BE6693D" w:rsidR="006D51B7" w:rsidRPr="00344C16" w:rsidRDefault="006D51B7">
      <w:pPr>
        <w:rPr>
          <w:rFonts w:ascii="Comic Sans MS" w:hAnsi="Comic Sans MS"/>
        </w:rPr>
      </w:pPr>
    </w:p>
    <w:p w14:paraId="63365930" w14:textId="0905FB44" w:rsidR="006D51B7" w:rsidRPr="00344C16" w:rsidRDefault="006D51B7">
      <w:pPr>
        <w:rPr>
          <w:rFonts w:ascii="Comic Sans MS" w:hAnsi="Comic Sans MS"/>
        </w:rPr>
      </w:pPr>
    </w:p>
    <w:p w14:paraId="58CF650A" w14:textId="755CBCB4" w:rsidR="006D51B7" w:rsidRPr="00344C16" w:rsidRDefault="006D51B7">
      <w:pPr>
        <w:rPr>
          <w:rFonts w:ascii="Comic Sans MS" w:hAnsi="Comic Sans MS"/>
        </w:rPr>
      </w:pPr>
    </w:p>
    <w:p w14:paraId="13AD09DB" w14:textId="6AD58488" w:rsidR="006D51B7" w:rsidRPr="00344C16" w:rsidRDefault="006D51B7">
      <w:pPr>
        <w:rPr>
          <w:rFonts w:ascii="Comic Sans MS" w:hAnsi="Comic Sans MS"/>
        </w:rPr>
      </w:pPr>
    </w:p>
    <w:sectPr w:rsidR="006D51B7" w:rsidRPr="00344C16" w:rsidSect="00D82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025"/>
    <w:multiLevelType w:val="hybridMultilevel"/>
    <w:tmpl w:val="0B88D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1577"/>
    <w:multiLevelType w:val="hybridMultilevel"/>
    <w:tmpl w:val="4CF2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6DB"/>
    <w:multiLevelType w:val="hybridMultilevel"/>
    <w:tmpl w:val="A3628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1AF5"/>
    <w:multiLevelType w:val="hybridMultilevel"/>
    <w:tmpl w:val="AFDA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23164"/>
    <w:multiLevelType w:val="hybridMultilevel"/>
    <w:tmpl w:val="10DAC4DC"/>
    <w:lvl w:ilvl="0" w:tplc="17FA1A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74E1"/>
    <w:multiLevelType w:val="hybridMultilevel"/>
    <w:tmpl w:val="3ABA7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324D6"/>
    <w:multiLevelType w:val="hybridMultilevel"/>
    <w:tmpl w:val="DA50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B6712"/>
    <w:multiLevelType w:val="hybridMultilevel"/>
    <w:tmpl w:val="B43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B2E5C"/>
    <w:multiLevelType w:val="hybridMultilevel"/>
    <w:tmpl w:val="65AC1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65BAB"/>
    <w:multiLevelType w:val="hybridMultilevel"/>
    <w:tmpl w:val="10C25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C2316"/>
    <w:multiLevelType w:val="hybridMultilevel"/>
    <w:tmpl w:val="9D38F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B7"/>
    <w:rsid w:val="0001539A"/>
    <w:rsid w:val="00025C9B"/>
    <w:rsid w:val="00062811"/>
    <w:rsid w:val="00106EAB"/>
    <w:rsid w:val="00122A9B"/>
    <w:rsid w:val="00196905"/>
    <w:rsid w:val="001B0E28"/>
    <w:rsid w:val="001F3814"/>
    <w:rsid w:val="001F6E22"/>
    <w:rsid w:val="002038C7"/>
    <w:rsid w:val="002132F9"/>
    <w:rsid w:val="00226718"/>
    <w:rsid w:val="0025063C"/>
    <w:rsid w:val="00253B5C"/>
    <w:rsid w:val="00263E1A"/>
    <w:rsid w:val="002A4309"/>
    <w:rsid w:val="002D5866"/>
    <w:rsid w:val="002F3763"/>
    <w:rsid w:val="00315537"/>
    <w:rsid w:val="00344C16"/>
    <w:rsid w:val="0035177F"/>
    <w:rsid w:val="00354CBB"/>
    <w:rsid w:val="00360F60"/>
    <w:rsid w:val="00392D2C"/>
    <w:rsid w:val="003E7B1D"/>
    <w:rsid w:val="00412896"/>
    <w:rsid w:val="00434F79"/>
    <w:rsid w:val="00446D03"/>
    <w:rsid w:val="004573A0"/>
    <w:rsid w:val="00467F1B"/>
    <w:rsid w:val="004D2BA0"/>
    <w:rsid w:val="004F682A"/>
    <w:rsid w:val="005020D3"/>
    <w:rsid w:val="00541139"/>
    <w:rsid w:val="00544BD8"/>
    <w:rsid w:val="005A2C36"/>
    <w:rsid w:val="005C0D73"/>
    <w:rsid w:val="00613375"/>
    <w:rsid w:val="0062748D"/>
    <w:rsid w:val="00630A40"/>
    <w:rsid w:val="00635EB0"/>
    <w:rsid w:val="006A7892"/>
    <w:rsid w:val="006D51B7"/>
    <w:rsid w:val="00721159"/>
    <w:rsid w:val="00722845"/>
    <w:rsid w:val="0076365B"/>
    <w:rsid w:val="00766BB7"/>
    <w:rsid w:val="0078546C"/>
    <w:rsid w:val="00792FEF"/>
    <w:rsid w:val="00815666"/>
    <w:rsid w:val="008300B5"/>
    <w:rsid w:val="00851E31"/>
    <w:rsid w:val="00867F78"/>
    <w:rsid w:val="00875A22"/>
    <w:rsid w:val="008D407D"/>
    <w:rsid w:val="00933C2B"/>
    <w:rsid w:val="00980EA9"/>
    <w:rsid w:val="00994D4B"/>
    <w:rsid w:val="009F6E8A"/>
    <w:rsid w:val="00A72227"/>
    <w:rsid w:val="00B14D88"/>
    <w:rsid w:val="00B329AD"/>
    <w:rsid w:val="00B738CA"/>
    <w:rsid w:val="00BA2A58"/>
    <w:rsid w:val="00BA637A"/>
    <w:rsid w:val="00BB2F5E"/>
    <w:rsid w:val="00C30CB5"/>
    <w:rsid w:val="00C9498C"/>
    <w:rsid w:val="00CB308A"/>
    <w:rsid w:val="00CC6645"/>
    <w:rsid w:val="00CE3D82"/>
    <w:rsid w:val="00CE4336"/>
    <w:rsid w:val="00CF4BC1"/>
    <w:rsid w:val="00D47D9C"/>
    <w:rsid w:val="00D65E8E"/>
    <w:rsid w:val="00D82C09"/>
    <w:rsid w:val="00DA5424"/>
    <w:rsid w:val="00DB2156"/>
    <w:rsid w:val="00DD4632"/>
    <w:rsid w:val="00DE74D8"/>
    <w:rsid w:val="00DF66C5"/>
    <w:rsid w:val="00E11DD9"/>
    <w:rsid w:val="00E81FA3"/>
    <w:rsid w:val="00EE3E9C"/>
    <w:rsid w:val="00F36E85"/>
    <w:rsid w:val="00F41185"/>
    <w:rsid w:val="00F526A6"/>
    <w:rsid w:val="00F6278C"/>
    <w:rsid w:val="00F644E3"/>
    <w:rsid w:val="00F67BC2"/>
    <w:rsid w:val="00F7275C"/>
    <w:rsid w:val="00F737E1"/>
    <w:rsid w:val="00FB5435"/>
    <w:rsid w:val="00FE1C4E"/>
    <w:rsid w:val="00FF3200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4063"/>
  <w15:chartTrackingRefBased/>
  <w15:docId w15:val="{4AEC73EA-4200-499D-AF00-36889CAA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39"/>
  </w:style>
  <w:style w:type="character" w:styleId="FollowedHyperlink">
    <w:name w:val="FollowedHyperlink"/>
    <w:basedOn w:val="DefaultParagraphFont"/>
    <w:uiPriority w:val="99"/>
    <w:semiHidden/>
    <w:unhideWhenUsed/>
    <w:rsid w:val="009F6E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YFe0I8kkFOg&amp;list=PLoI292-QMc23HJk3jDg6SbRDFKHR4tg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RlY1vWLS0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2EF9D7B40CE4F8BED990AE2F00052" ma:contentTypeVersion="12" ma:contentTypeDescription="Create a new document." ma:contentTypeScope="" ma:versionID="35f5b3cdc7b92b223c6b81577f25ffa5">
  <xsd:schema xmlns:xsd="http://www.w3.org/2001/XMLSchema" xmlns:xs="http://www.w3.org/2001/XMLSchema" xmlns:p="http://schemas.microsoft.com/office/2006/metadata/properties" xmlns:ns3="859cdaa0-1bb7-40e3-968b-628a13d04a7f" xmlns:ns4="4be25d7f-23cd-4c8b-a3ca-968c1396b143" targetNamespace="http://schemas.microsoft.com/office/2006/metadata/properties" ma:root="true" ma:fieldsID="7f6c5dab9185f53565fc1ebb2c74a246" ns3:_="" ns4:_="">
    <xsd:import namespace="859cdaa0-1bb7-40e3-968b-628a13d04a7f"/>
    <xsd:import namespace="4be25d7f-23cd-4c8b-a3ca-968c1396b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cdaa0-1bb7-40e3-968b-628a13d04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25d7f-23cd-4c8b-a3ca-968c1396b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118E3-91C2-4046-806F-4CF3A994E4A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e25d7f-23cd-4c8b-a3ca-968c1396b143"/>
    <ds:schemaRef ds:uri="http://purl.org/dc/dcmitype/"/>
    <ds:schemaRef ds:uri="http://schemas.microsoft.com/office/infopath/2007/PartnerControls"/>
    <ds:schemaRef ds:uri="859cdaa0-1bb7-40e3-968b-628a13d04a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12E2AA-FB37-41E8-A53C-902589FA2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7F2E4-F677-4A2D-9D1B-DA9C7326F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cdaa0-1bb7-40e3-968b-628a13d04a7f"/>
    <ds:schemaRef ds:uri="4be25d7f-23cd-4c8b-a3ca-968c1396b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jen@thesnapes.co.uk</dc:creator>
  <cp:keywords/>
  <dc:description/>
  <cp:lastModifiedBy>C Potter RLI</cp:lastModifiedBy>
  <cp:revision>2</cp:revision>
  <cp:lastPrinted>2021-09-23T10:38:00Z</cp:lastPrinted>
  <dcterms:created xsi:type="dcterms:W3CDTF">2021-09-23T10:44:00Z</dcterms:created>
  <dcterms:modified xsi:type="dcterms:W3CDTF">2021-09-23T10:44:00Z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0x010100C302EF9D7B40CE4F8BED990AE2F00052</vt:lpwstr>
  </property>
</Properties>
</file>